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Правил</w:t>
      </w:r>
      <w:r w:rsidR="00FA2F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№667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1A623A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Согласно пп.4 п.144 главы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>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</w:t>
      </w:r>
      <w:r w:rsidR="00311BAC">
        <w:rPr>
          <w:rFonts w:ascii="Times New Roman" w:hAnsi="Times New Roman" w:cs="Times New Roman"/>
          <w:b/>
          <w:bCs/>
          <w:sz w:val="20"/>
          <w:szCs w:val="20"/>
        </w:rPr>
        <w:t xml:space="preserve">с требованиям глав 3 и 4  </w:t>
      </w:r>
      <w:r w:rsidR="008C2BB7">
        <w:rPr>
          <w:rFonts w:ascii="Times New Roman" w:hAnsi="Times New Roman" w:cs="Times New Roman"/>
          <w:b/>
          <w:bCs/>
          <w:sz w:val="20"/>
          <w:szCs w:val="20"/>
        </w:rPr>
        <w:t>Правил Постановления</w:t>
      </w:r>
      <w:r w:rsidR="008C2BB7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льства РК от 04 июня 2021 года </w:t>
      </w:r>
      <w:r w:rsidR="002A13A9" w:rsidRPr="00923E5A">
        <w:rPr>
          <w:rFonts w:ascii="Times New Roman" w:hAnsi="Times New Roman" w:cs="Times New Roman"/>
          <w:b/>
          <w:bCs/>
          <w:sz w:val="20"/>
          <w:szCs w:val="20"/>
        </w:rPr>
        <w:t>№375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0162EE" w:rsidRPr="000162EE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154" w:type="dxa"/>
        <w:tblInd w:w="675" w:type="dxa"/>
        <w:tblLayout w:type="fixed"/>
        <w:tblLook w:val="04A0"/>
      </w:tblPr>
      <w:tblGrid>
        <w:gridCol w:w="709"/>
        <w:gridCol w:w="5159"/>
        <w:gridCol w:w="1453"/>
        <w:gridCol w:w="1271"/>
        <w:gridCol w:w="1635"/>
        <w:gridCol w:w="1453"/>
        <w:gridCol w:w="2474"/>
      </w:tblGrid>
      <w:tr w:rsidR="000162EE" w:rsidRPr="00132933" w:rsidTr="0048348A">
        <w:trPr>
          <w:trHeight w:val="173"/>
        </w:trPr>
        <w:tc>
          <w:tcPr>
            <w:tcW w:w="709" w:type="dxa"/>
          </w:tcPr>
          <w:p w:rsidR="000162EE" w:rsidRPr="00132933" w:rsidRDefault="000162EE" w:rsidP="00691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59" w:type="dxa"/>
          </w:tcPr>
          <w:p w:rsidR="000162EE" w:rsidRPr="00132933" w:rsidRDefault="000162EE" w:rsidP="00691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53" w:type="dxa"/>
          </w:tcPr>
          <w:p w:rsidR="000162EE" w:rsidRPr="00132933" w:rsidRDefault="000162EE" w:rsidP="00691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1" w:type="dxa"/>
          </w:tcPr>
          <w:p w:rsidR="000162EE" w:rsidRPr="00132933" w:rsidRDefault="000162EE" w:rsidP="00691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35" w:type="dxa"/>
          </w:tcPr>
          <w:p w:rsidR="000162EE" w:rsidRPr="00132933" w:rsidRDefault="000162EE" w:rsidP="006912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453" w:type="dxa"/>
          </w:tcPr>
          <w:p w:rsidR="000162EE" w:rsidRPr="00132933" w:rsidRDefault="000162EE" w:rsidP="006912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474" w:type="dxa"/>
          </w:tcPr>
          <w:p w:rsidR="000162EE" w:rsidRPr="00132933" w:rsidRDefault="000162EE" w:rsidP="006912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4B6870" w:rsidRPr="00132933" w:rsidTr="00132933">
        <w:trPr>
          <w:trHeight w:val="305"/>
        </w:trPr>
        <w:tc>
          <w:tcPr>
            <w:tcW w:w="709" w:type="dxa"/>
            <w:vAlign w:val="center"/>
          </w:tcPr>
          <w:p w:rsidR="004B6870" w:rsidRPr="00132933" w:rsidRDefault="004B6870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159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Набор для выделения ДНК человека на мембранной колонке из 0,5-1 мл ЭДТ</w:t>
            </w:r>
            <w:proofErr w:type="gram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/цитратного биологического материала (набор на 250 выделении)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1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81 980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581980</w:t>
            </w:r>
          </w:p>
        </w:tc>
        <w:tc>
          <w:tcPr>
            <w:tcW w:w="2474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4B6870" w:rsidRPr="00132933" w:rsidTr="00132933">
        <w:trPr>
          <w:trHeight w:val="964"/>
        </w:trPr>
        <w:tc>
          <w:tcPr>
            <w:tcW w:w="709" w:type="dxa"/>
            <w:vAlign w:val="center"/>
          </w:tcPr>
          <w:p w:rsidR="004B6870" w:rsidRPr="00132933" w:rsidRDefault="004B6870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159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амплификаторах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для диагностики антигенов системы HLA I и II классов (HLA-A*/B*/DRB1*) методом ПЦР SSP одного образца на одном 96-ти луночном планшете </w:t>
            </w:r>
            <w:r w:rsidRPr="001329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Упкаковка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 - 20 планшетов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1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872 539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872539</w:t>
            </w:r>
          </w:p>
        </w:tc>
        <w:tc>
          <w:tcPr>
            <w:tcW w:w="2474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4B6870" w:rsidRPr="00132933" w:rsidTr="00132933">
        <w:trPr>
          <w:trHeight w:val="363"/>
        </w:trPr>
        <w:tc>
          <w:tcPr>
            <w:tcW w:w="709" w:type="dxa"/>
            <w:vAlign w:val="center"/>
          </w:tcPr>
          <w:p w:rsidR="004B6870" w:rsidRPr="00132933" w:rsidRDefault="004B6870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159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Фермент 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Taq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ДНК полимераза с активностью 5 U в 1 мкл, в одном флаконе 100 мкл с 500 U, в 1 упаковке 10фл по 100мкл.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1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536 254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536 254</w:t>
            </w:r>
          </w:p>
        </w:tc>
        <w:tc>
          <w:tcPr>
            <w:tcW w:w="2474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4B6870" w:rsidRPr="00132933" w:rsidTr="00132933">
        <w:trPr>
          <w:trHeight w:val="305"/>
        </w:trPr>
        <w:tc>
          <w:tcPr>
            <w:tcW w:w="709" w:type="dxa"/>
            <w:vAlign w:val="center"/>
          </w:tcPr>
          <w:p w:rsidR="004B6870" w:rsidRPr="00132933" w:rsidRDefault="004B6870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159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Раствор бромистого 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этидия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для окраски 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агарозного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геля при проведении электрофореза  ПЦР анализа,  10 мг/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 мл.</w:t>
            </w: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1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182 395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182 395</w:t>
            </w:r>
          </w:p>
        </w:tc>
        <w:tc>
          <w:tcPr>
            <w:tcW w:w="2474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4B6870" w:rsidRPr="00132933" w:rsidTr="00132933">
        <w:trPr>
          <w:trHeight w:val="305"/>
        </w:trPr>
        <w:tc>
          <w:tcPr>
            <w:tcW w:w="709" w:type="dxa"/>
            <w:vAlign w:val="center"/>
          </w:tcPr>
          <w:p w:rsidR="004B6870" w:rsidRPr="00132933" w:rsidRDefault="004B6870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5159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Проточная жидкость 20 литров.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271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122 826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122826</w:t>
            </w:r>
          </w:p>
        </w:tc>
        <w:tc>
          <w:tcPr>
            <w:tcW w:w="2474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4B6870" w:rsidRPr="00132933" w:rsidTr="00132933">
        <w:trPr>
          <w:trHeight w:val="305"/>
        </w:trPr>
        <w:tc>
          <w:tcPr>
            <w:tcW w:w="709" w:type="dxa"/>
            <w:vAlign w:val="center"/>
          </w:tcPr>
          <w:p w:rsidR="004B6870" w:rsidRPr="00132933" w:rsidRDefault="004B6870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59" w:type="dxa"/>
            <w:vAlign w:val="center"/>
          </w:tcPr>
          <w:p w:rsidR="0048348A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®, 1000 тестов</w:t>
            </w: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1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272 411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272411</w:t>
            </w:r>
          </w:p>
        </w:tc>
        <w:tc>
          <w:tcPr>
            <w:tcW w:w="2474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4B6870" w:rsidRPr="00132933" w:rsidTr="00132933">
        <w:trPr>
          <w:trHeight w:val="827"/>
        </w:trPr>
        <w:tc>
          <w:tcPr>
            <w:tcW w:w="709" w:type="dxa"/>
            <w:vAlign w:val="center"/>
          </w:tcPr>
          <w:p w:rsidR="004B6870" w:rsidRPr="00132933" w:rsidRDefault="004B6870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59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HLA-антиител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класса I и II  методом ИФА уп=40 тестов</w:t>
            </w:r>
            <w:proofErr w:type="gram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271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1 753 436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1 753 436</w:t>
            </w:r>
          </w:p>
        </w:tc>
        <w:tc>
          <w:tcPr>
            <w:tcW w:w="2474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4B6870" w:rsidRPr="00132933" w:rsidTr="00132933">
        <w:trPr>
          <w:trHeight w:val="305"/>
        </w:trPr>
        <w:tc>
          <w:tcPr>
            <w:tcW w:w="709" w:type="dxa"/>
            <w:vAlign w:val="center"/>
          </w:tcPr>
          <w:p w:rsidR="004B6870" w:rsidRPr="00132933" w:rsidRDefault="004B6870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59" w:type="dxa"/>
            <w:vAlign w:val="center"/>
          </w:tcPr>
          <w:p w:rsidR="0048348A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Отрицательный контроль для реагентов </w:t>
            </w:r>
            <w:proofErr w:type="spellStart"/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LABScreen</w:t>
            </w:r>
            <w:proofErr w:type="spellEnd"/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®, 10 тестов</w:t>
            </w: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1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94 759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94759</w:t>
            </w:r>
          </w:p>
        </w:tc>
        <w:tc>
          <w:tcPr>
            <w:tcW w:w="2474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4B6870" w:rsidRPr="00132933" w:rsidTr="00132933">
        <w:trPr>
          <w:trHeight w:val="305"/>
        </w:trPr>
        <w:tc>
          <w:tcPr>
            <w:tcW w:w="709" w:type="dxa"/>
            <w:vAlign w:val="center"/>
          </w:tcPr>
          <w:p w:rsidR="004B6870" w:rsidRPr="00132933" w:rsidRDefault="004B6870" w:rsidP="006912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59" w:type="dxa"/>
            <w:vAlign w:val="center"/>
          </w:tcPr>
          <w:p w:rsidR="004B6870" w:rsidRPr="00132933" w:rsidRDefault="004B6870" w:rsidP="001329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329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Фикроэритринконъюгированный</w:t>
            </w:r>
            <w:proofErr w:type="spellEnd"/>
            <w:r w:rsidRPr="001329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 </w:t>
            </w:r>
            <w:proofErr w:type="spellStart"/>
            <w:r w:rsidRPr="001329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1329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мечения </w:t>
            </w:r>
            <w:proofErr w:type="spellStart"/>
            <w:r w:rsidRPr="001329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биотинилированных</w:t>
            </w:r>
            <w:proofErr w:type="spellEnd"/>
            <w:r w:rsidRPr="001329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зондов к анализатору </w:t>
            </w:r>
            <w:proofErr w:type="spellStart"/>
            <w:r w:rsidRPr="001329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LABScan</w:t>
            </w:r>
            <w:proofErr w:type="spellEnd"/>
            <w:r w:rsidRPr="0013293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3D, в упаковке 2000 тестов</w:t>
            </w:r>
          </w:p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1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4B6870" w:rsidRPr="00132933" w:rsidRDefault="0048348A" w:rsidP="001329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3293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4B6870" w:rsidRPr="0013293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84 618</w:t>
            </w:r>
          </w:p>
        </w:tc>
        <w:tc>
          <w:tcPr>
            <w:tcW w:w="1453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284 618</w:t>
            </w:r>
          </w:p>
        </w:tc>
        <w:tc>
          <w:tcPr>
            <w:tcW w:w="2474" w:type="dxa"/>
            <w:vAlign w:val="center"/>
          </w:tcPr>
          <w:p w:rsidR="004B6870" w:rsidRPr="00132933" w:rsidRDefault="004B6870" w:rsidP="001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в течение 10 -</w:t>
            </w:r>
            <w:proofErr w:type="spellStart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132933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со дня получения заявки от Заказчика в течение 2022 года</w:t>
            </w:r>
          </w:p>
        </w:tc>
      </w:tr>
    </w:tbl>
    <w:p w:rsidR="007E6CD0" w:rsidRPr="00132933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C1B23" w:rsidRPr="00132933" w:rsidRDefault="00FA74E8" w:rsidP="0045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поставщика: </w:t>
      </w:r>
      <w:r w:rsidR="000162EE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834669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</w:t>
      </w:r>
      <w:r w:rsidR="000162EE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OPTONIC</w:t>
      </w:r>
      <w:r w:rsidR="000162EE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», </w:t>
      </w:r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010000, г. Астана, ул. </w:t>
      </w:r>
      <w:proofErr w:type="spellStart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>Керей</w:t>
      </w:r>
      <w:proofErr w:type="spellEnd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>Жанибек</w:t>
      </w:r>
      <w:proofErr w:type="spellEnd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>Хандар</w:t>
      </w:r>
      <w:proofErr w:type="spellEnd"/>
      <w:r w:rsidR="00132933" w:rsidRPr="00132933">
        <w:rPr>
          <w:rFonts w:ascii="Times New Roman" w:eastAsia="Times New Roman" w:hAnsi="Times New Roman" w:cs="Times New Roman"/>
          <w:b/>
          <w:sz w:val="20"/>
          <w:szCs w:val="20"/>
        </w:rPr>
        <w:t>, д.5, н.п. 47</w:t>
      </w:r>
    </w:p>
    <w:p w:rsidR="00712BA0" w:rsidRPr="00132933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 w:rsidRPr="00132933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45327A" w:rsidRPr="00132933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7A0E4F"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вующее изменение в договор № </w:t>
      </w:r>
      <w:r w:rsidR="00132933" w:rsidRPr="00132933">
        <w:rPr>
          <w:rFonts w:ascii="Times New Roman" w:hAnsi="Times New Roman" w:cs="Times New Roman"/>
          <w:b/>
          <w:bCs/>
          <w:sz w:val="20"/>
          <w:szCs w:val="20"/>
        </w:rPr>
        <w:t>36</w:t>
      </w:r>
      <w:r w:rsidR="007A0E4F"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  от </w:t>
      </w:r>
      <w:r w:rsidR="00132933" w:rsidRPr="00132933">
        <w:rPr>
          <w:rFonts w:ascii="Times New Roman" w:hAnsi="Times New Roman" w:cs="Times New Roman"/>
          <w:b/>
          <w:bCs/>
          <w:sz w:val="20"/>
          <w:szCs w:val="20"/>
        </w:rPr>
        <w:t>07.02</w:t>
      </w:r>
      <w:r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</w:t>
      </w:r>
      <w:r w:rsidR="001A623A"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пп.4 п. 144. </w:t>
      </w:r>
      <w:r w:rsidRPr="00132933">
        <w:rPr>
          <w:rFonts w:ascii="Times New Roman" w:hAnsi="Times New Roman" w:cs="Times New Roman"/>
          <w:b/>
          <w:bCs/>
          <w:sz w:val="20"/>
          <w:szCs w:val="20"/>
        </w:rPr>
        <w:t>Глава 11</w:t>
      </w:r>
      <w:r w:rsidR="001A623A"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2933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13293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132933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E4F" w:rsidRPr="00132933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A0E4F" w:rsidRPr="00132933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Pr="00132933" w:rsidRDefault="005168D6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</w:t>
      </w:r>
    </w:p>
    <w:p w:rsidR="0045327A" w:rsidRPr="00132933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Pr="0013293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="0045327A"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</w:t>
      </w:r>
      <w:r w:rsidR="00712BA0" w:rsidRPr="0013293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5168D6" w:rsidRPr="00132933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  <w:r w:rsidR="00437E65">
        <w:rPr>
          <w:rFonts w:ascii="Times New Roman" w:hAnsi="Times New Roman" w:cs="Times New Roman"/>
          <w:b/>
          <w:sz w:val="20"/>
          <w:szCs w:val="20"/>
          <w:lang w:val="kk-KZ"/>
        </w:rPr>
        <w:br/>
      </w:r>
    </w:p>
    <w:sectPr w:rsidR="00A40B63" w:rsidRPr="00132933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10B4D"/>
    <w:rsid w:val="0012382D"/>
    <w:rsid w:val="00132933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37E65"/>
    <w:rsid w:val="00450427"/>
    <w:rsid w:val="0045327A"/>
    <w:rsid w:val="00456B6D"/>
    <w:rsid w:val="0048348A"/>
    <w:rsid w:val="004968B5"/>
    <w:rsid w:val="004A2346"/>
    <w:rsid w:val="004A4348"/>
    <w:rsid w:val="004B1743"/>
    <w:rsid w:val="004B5654"/>
    <w:rsid w:val="004B5874"/>
    <w:rsid w:val="004B6870"/>
    <w:rsid w:val="004F71CB"/>
    <w:rsid w:val="005168D6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A0E4F"/>
    <w:rsid w:val="007D708D"/>
    <w:rsid w:val="007E6CD0"/>
    <w:rsid w:val="00834669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84BB3"/>
    <w:rsid w:val="0099477F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1DE4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706C6"/>
    <w:rsid w:val="00F8375D"/>
    <w:rsid w:val="00F9307D"/>
    <w:rsid w:val="00FA2F91"/>
    <w:rsid w:val="00FA74E8"/>
    <w:rsid w:val="00FD3FB9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10</cp:revision>
  <cp:lastPrinted>2022-10-10T11:37:00Z</cp:lastPrinted>
  <dcterms:created xsi:type="dcterms:W3CDTF">2022-10-10T11:38:00Z</dcterms:created>
  <dcterms:modified xsi:type="dcterms:W3CDTF">2022-12-08T07:12:00Z</dcterms:modified>
</cp:coreProperties>
</file>