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12BA0" w:rsidRPr="00C42A9D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4245"/>
        <w:gridCol w:w="709"/>
        <w:gridCol w:w="850"/>
        <w:gridCol w:w="1134"/>
        <w:gridCol w:w="1134"/>
        <w:gridCol w:w="1984"/>
      </w:tblGrid>
      <w:tr w:rsidR="002215C5" w:rsidRPr="00E65BBB" w:rsidTr="002215C5">
        <w:trPr>
          <w:trHeight w:val="461"/>
        </w:trPr>
        <w:tc>
          <w:tcPr>
            <w:tcW w:w="717" w:type="dxa"/>
          </w:tcPr>
          <w:p w:rsidR="002215C5" w:rsidRPr="00E65BBB" w:rsidRDefault="002215C5" w:rsidP="00796E3D">
            <w:pPr>
              <w:rPr>
                <w:b/>
                <w:bCs/>
              </w:rPr>
            </w:pPr>
            <w:proofErr w:type="spellStart"/>
            <w:proofErr w:type="gramStart"/>
            <w:r w:rsidRPr="00E65BBB">
              <w:rPr>
                <w:b/>
                <w:bCs/>
              </w:rPr>
              <w:t>п</w:t>
            </w:r>
            <w:proofErr w:type="spellEnd"/>
            <w:proofErr w:type="gramEnd"/>
            <w:r w:rsidRPr="00E65BBB">
              <w:rPr>
                <w:b/>
                <w:bCs/>
              </w:rPr>
              <w:t>/</w:t>
            </w:r>
            <w:proofErr w:type="spellStart"/>
            <w:r w:rsidRPr="00E65BBB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45" w:type="dxa"/>
          </w:tcPr>
          <w:p w:rsidR="002215C5" w:rsidRPr="00E65BBB" w:rsidRDefault="002215C5" w:rsidP="00796E3D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Наименование товара</w:t>
            </w:r>
          </w:p>
        </w:tc>
        <w:tc>
          <w:tcPr>
            <w:tcW w:w="709" w:type="dxa"/>
          </w:tcPr>
          <w:p w:rsidR="002215C5" w:rsidRPr="00E65BBB" w:rsidRDefault="002215C5" w:rsidP="00796E3D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 xml:space="preserve">Ед. </w:t>
            </w:r>
            <w:proofErr w:type="spellStart"/>
            <w:r w:rsidRPr="00E65BBB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850" w:type="dxa"/>
          </w:tcPr>
          <w:p w:rsidR="002215C5" w:rsidRPr="00E65BBB" w:rsidRDefault="002215C5" w:rsidP="00796E3D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Кол-во</w:t>
            </w:r>
          </w:p>
        </w:tc>
        <w:tc>
          <w:tcPr>
            <w:tcW w:w="1134" w:type="dxa"/>
          </w:tcPr>
          <w:p w:rsidR="002215C5" w:rsidRPr="00E65BBB" w:rsidRDefault="002215C5" w:rsidP="00796E3D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Цена за ед.</w:t>
            </w:r>
          </w:p>
        </w:tc>
        <w:tc>
          <w:tcPr>
            <w:tcW w:w="1134" w:type="dxa"/>
          </w:tcPr>
          <w:p w:rsidR="002215C5" w:rsidRPr="00E65BBB" w:rsidRDefault="002215C5" w:rsidP="00796E3D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Сумма</w:t>
            </w:r>
          </w:p>
        </w:tc>
        <w:tc>
          <w:tcPr>
            <w:tcW w:w="1984" w:type="dxa"/>
          </w:tcPr>
          <w:p w:rsidR="002215C5" w:rsidRPr="00E65BBB" w:rsidRDefault="002215C5" w:rsidP="00796E3D">
            <w:pPr>
              <w:rPr>
                <w:b/>
                <w:bCs/>
              </w:rPr>
            </w:pPr>
            <w:r>
              <w:rPr>
                <w:b/>
                <w:bCs/>
              </w:rPr>
              <w:t>Сроки поставки</w:t>
            </w:r>
          </w:p>
        </w:tc>
      </w:tr>
      <w:tr w:rsidR="002215C5" w:rsidRPr="009F4E1C" w:rsidTr="0022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5C5" w:rsidRPr="00E65BBB" w:rsidRDefault="002215C5" w:rsidP="00796E3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C5" w:rsidRPr="009F4E1C" w:rsidRDefault="002215C5" w:rsidP="00796E3D">
            <w:pPr>
              <w:pStyle w:val="a4"/>
              <w:jc w:val="center"/>
              <w:rPr>
                <w:sz w:val="20"/>
                <w:szCs w:val="20"/>
              </w:rPr>
            </w:pPr>
            <w:r w:rsidRPr="009F4E1C">
              <w:rPr>
                <w:sz w:val="20"/>
                <w:szCs w:val="20"/>
              </w:rPr>
              <w:t xml:space="preserve">Пластиковые флаконы </w:t>
            </w:r>
            <w:proofErr w:type="gramStart"/>
            <w:r w:rsidRPr="009F4E1C">
              <w:rPr>
                <w:sz w:val="20"/>
                <w:szCs w:val="20"/>
              </w:rPr>
              <w:t>с питательной средой для определения присутствия в тромбоцитах аэробной флоры при работе на бактериологическом анализаторе</w:t>
            </w:r>
            <w:proofErr w:type="gramEnd"/>
            <w:r w:rsidRPr="009F4E1C">
              <w:rPr>
                <w:sz w:val="20"/>
                <w:szCs w:val="20"/>
              </w:rPr>
              <w:t xml:space="preserve"> культур крови и микобактерий. Одноразовые флаконы содержат 30 мл комплексной питательной среды и ≥1,6 г адсорбирующих полимерных гранул. Среда состоит из следующих компонентов: панкреатический </w:t>
            </w:r>
            <w:proofErr w:type="spellStart"/>
            <w:r w:rsidRPr="009F4E1C">
              <w:rPr>
                <w:sz w:val="20"/>
                <w:szCs w:val="20"/>
              </w:rPr>
              <w:t>гидролизат</w:t>
            </w:r>
            <w:proofErr w:type="spellEnd"/>
            <w:r w:rsidRPr="009F4E1C">
              <w:rPr>
                <w:sz w:val="20"/>
                <w:szCs w:val="20"/>
              </w:rPr>
              <w:t xml:space="preserve"> (перевар) казеина (1,7% вес/объем), </w:t>
            </w:r>
            <w:proofErr w:type="spellStart"/>
            <w:r w:rsidRPr="009F4E1C">
              <w:rPr>
                <w:sz w:val="20"/>
                <w:szCs w:val="20"/>
              </w:rPr>
              <w:t>папаиновыйгидролизат</w:t>
            </w:r>
            <w:proofErr w:type="spellEnd"/>
            <w:r w:rsidRPr="009F4E1C">
              <w:rPr>
                <w:sz w:val="20"/>
                <w:szCs w:val="20"/>
              </w:rPr>
              <w:t xml:space="preserve"> соевой муки (0,3% в/о), </w:t>
            </w:r>
            <w:proofErr w:type="spellStart"/>
            <w:r w:rsidRPr="009F4E1C">
              <w:rPr>
                <w:sz w:val="20"/>
                <w:szCs w:val="20"/>
              </w:rPr>
              <w:t>полианетол-сульфонат</w:t>
            </w:r>
            <w:proofErr w:type="spellEnd"/>
            <w:r w:rsidRPr="009F4E1C">
              <w:rPr>
                <w:sz w:val="20"/>
                <w:szCs w:val="20"/>
              </w:rPr>
              <w:t xml:space="preserve"> натрия (SPS) (0,035% в/о), пиридоксин HCI (0,001% в/о) и другие комплексные аминокислоты и углеводные субстраты в дистиллированной воде. Флаконы подготовлены в вакууме с СО2 в кислороде. 100 </w:t>
            </w:r>
            <w:proofErr w:type="spellStart"/>
            <w:proofErr w:type="gramStart"/>
            <w:r w:rsidRPr="009F4E1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F4E1C">
              <w:rPr>
                <w:sz w:val="20"/>
                <w:szCs w:val="20"/>
              </w:rPr>
              <w:t>/</w:t>
            </w:r>
            <w:proofErr w:type="spellStart"/>
            <w:r w:rsidRPr="009F4E1C">
              <w:rPr>
                <w:sz w:val="20"/>
                <w:szCs w:val="20"/>
              </w:rPr>
              <w:t>уп</w:t>
            </w:r>
            <w:proofErr w:type="spellEnd"/>
            <w:r w:rsidRPr="009F4E1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proofErr w:type="spellStart"/>
            <w:r w:rsidRPr="009F4E1C"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  <w:rPr>
                <w:bCs/>
                <w:lang w:val="kk-KZ"/>
              </w:rPr>
            </w:pPr>
            <w:r w:rsidRPr="009F4E1C">
              <w:rPr>
                <w:bCs/>
                <w:lang w:val="kk-KZ"/>
              </w:rPr>
              <w:t>379 500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379500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в течение 10 -</w:t>
            </w:r>
            <w:proofErr w:type="spellStart"/>
            <w:r w:rsidRPr="009F4E1C">
              <w:t>ти</w:t>
            </w:r>
            <w:proofErr w:type="spellEnd"/>
            <w:r w:rsidRPr="009F4E1C">
              <w:t xml:space="preserve"> календарных дней со дня получения заявки от Заказчика</w:t>
            </w:r>
          </w:p>
        </w:tc>
      </w:tr>
      <w:tr w:rsidR="002215C5" w:rsidRPr="009F4E1C" w:rsidTr="0022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5C5" w:rsidRDefault="002215C5" w:rsidP="00796E3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C5" w:rsidRPr="009F4E1C" w:rsidRDefault="002215C5" w:rsidP="00796E3D">
            <w:pPr>
              <w:pStyle w:val="a4"/>
              <w:jc w:val="center"/>
              <w:rPr>
                <w:sz w:val="20"/>
                <w:szCs w:val="20"/>
              </w:rPr>
            </w:pPr>
            <w:r w:rsidRPr="009F4E1C">
              <w:rPr>
                <w:sz w:val="20"/>
                <w:szCs w:val="20"/>
              </w:rPr>
              <w:t xml:space="preserve">Пластиковые флаконы </w:t>
            </w:r>
            <w:proofErr w:type="gramStart"/>
            <w:r w:rsidRPr="009F4E1C">
              <w:rPr>
                <w:sz w:val="20"/>
                <w:szCs w:val="20"/>
              </w:rPr>
              <w:t>с питательной средой для определения присутствия в тромбоцитах анаэробной флоры при работе на бактериологическом анализаторе</w:t>
            </w:r>
            <w:proofErr w:type="gramEnd"/>
            <w:r w:rsidRPr="009F4E1C">
              <w:rPr>
                <w:sz w:val="20"/>
                <w:szCs w:val="20"/>
              </w:rPr>
              <w:t xml:space="preserve"> культур крови и микобактерий. Одноразовые флаконы содержат 40 мл комплексной питательной среды и ≥1,6 г адсорбирующих полимерных гранул. Среда состоит из следующих компонентов: панкреатический </w:t>
            </w:r>
            <w:proofErr w:type="spellStart"/>
            <w:r w:rsidRPr="009F4E1C">
              <w:rPr>
                <w:sz w:val="20"/>
                <w:szCs w:val="20"/>
              </w:rPr>
              <w:t>гидролизат</w:t>
            </w:r>
            <w:proofErr w:type="spellEnd"/>
            <w:r w:rsidRPr="009F4E1C">
              <w:rPr>
                <w:sz w:val="20"/>
                <w:szCs w:val="20"/>
              </w:rPr>
              <w:t xml:space="preserve"> (перевар) казеина (1,36% вес/объем), </w:t>
            </w:r>
            <w:proofErr w:type="spellStart"/>
            <w:r w:rsidRPr="009F4E1C">
              <w:rPr>
                <w:sz w:val="20"/>
                <w:szCs w:val="20"/>
              </w:rPr>
              <w:t>папаиновыйгидролизат</w:t>
            </w:r>
            <w:proofErr w:type="spellEnd"/>
            <w:r w:rsidRPr="009F4E1C">
              <w:rPr>
                <w:sz w:val="20"/>
                <w:szCs w:val="20"/>
              </w:rPr>
              <w:t xml:space="preserve"> соевой муки (0,24% в/о), </w:t>
            </w:r>
            <w:proofErr w:type="spellStart"/>
            <w:r w:rsidRPr="009F4E1C">
              <w:rPr>
                <w:sz w:val="20"/>
                <w:szCs w:val="20"/>
              </w:rPr>
              <w:t>полианетол-сульфонат</w:t>
            </w:r>
            <w:proofErr w:type="spellEnd"/>
            <w:r w:rsidRPr="009F4E1C">
              <w:rPr>
                <w:sz w:val="20"/>
                <w:szCs w:val="20"/>
              </w:rPr>
              <w:t xml:space="preserve"> натрия (SPS) (0,035% в/о), витамин К3 (0,00005% в/о), гемин (0,0005% в/о), дрожжевой экстракт (0,376% в/о), гидрохлорид пиридоксина (0,0008% в/о), пировиноградная кислота (соль натрия, 0,08% в/о), восстановители и другие комплексные </w:t>
            </w:r>
            <w:proofErr w:type="gramStart"/>
            <w:r w:rsidRPr="009F4E1C">
              <w:rPr>
                <w:sz w:val="20"/>
                <w:szCs w:val="20"/>
              </w:rPr>
              <w:t>аминокислоты</w:t>
            </w:r>
            <w:proofErr w:type="gramEnd"/>
            <w:r w:rsidRPr="009F4E1C">
              <w:rPr>
                <w:sz w:val="20"/>
                <w:szCs w:val="20"/>
              </w:rPr>
              <w:t xml:space="preserve"> и углеводные субстраты в дистиллированной воде. Флаконы </w:t>
            </w:r>
            <w:r w:rsidRPr="009F4E1C">
              <w:rPr>
                <w:sz w:val="20"/>
                <w:szCs w:val="20"/>
              </w:rPr>
              <w:lastRenderedPageBreak/>
              <w:t xml:space="preserve">подготовлены в вакууме с СО2 в азоте. 100 </w:t>
            </w:r>
            <w:proofErr w:type="spellStart"/>
            <w:proofErr w:type="gramStart"/>
            <w:r w:rsidRPr="009F4E1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F4E1C">
              <w:rPr>
                <w:sz w:val="20"/>
                <w:szCs w:val="20"/>
              </w:rPr>
              <w:t>/</w:t>
            </w:r>
            <w:proofErr w:type="spellStart"/>
            <w:r w:rsidRPr="009F4E1C">
              <w:rPr>
                <w:sz w:val="20"/>
                <w:szCs w:val="20"/>
              </w:rPr>
              <w:t>уп</w:t>
            </w:r>
            <w:proofErr w:type="spellEnd"/>
            <w:r w:rsidRPr="009F4E1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proofErr w:type="spellStart"/>
            <w:r w:rsidRPr="009F4E1C">
              <w:lastRenderedPageBreak/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  <w:rPr>
                <w:bCs/>
                <w:lang w:val="kk-KZ"/>
              </w:rPr>
            </w:pPr>
            <w:r w:rsidRPr="009F4E1C">
              <w:rPr>
                <w:bCs/>
                <w:lang w:val="kk-KZ"/>
              </w:rPr>
              <w:t>379 500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379500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в течение 10 -</w:t>
            </w:r>
            <w:proofErr w:type="spellStart"/>
            <w:r w:rsidRPr="009F4E1C">
              <w:t>ти</w:t>
            </w:r>
            <w:proofErr w:type="spellEnd"/>
            <w:r w:rsidRPr="009F4E1C">
              <w:t xml:space="preserve"> календарных дней со дня получения заявки от Заказчика</w:t>
            </w:r>
          </w:p>
        </w:tc>
      </w:tr>
      <w:tr w:rsidR="002215C5" w:rsidRPr="009F4E1C" w:rsidTr="0022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5C5" w:rsidRDefault="002215C5" w:rsidP="00796E3D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C5" w:rsidRPr="009F4E1C" w:rsidRDefault="002215C5" w:rsidP="00796E3D">
            <w:pPr>
              <w:pStyle w:val="a4"/>
              <w:jc w:val="center"/>
              <w:rPr>
                <w:sz w:val="20"/>
                <w:szCs w:val="20"/>
              </w:rPr>
            </w:pPr>
            <w:r w:rsidRPr="009F4E1C">
              <w:rPr>
                <w:sz w:val="20"/>
                <w:szCs w:val="20"/>
              </w:rPr>
              <w:t>Контрольная кровь (низкий уровень</w:t>
            </w:r>
            <w:proofErr w:type="gramStart"/>
            <w:r w:rsidRPr="009F4E1C">
              <w:rPr>
                <w:sz w:val="20"/>
                <w:szCs w:val="20"/>
              </w:rPr>
              <w:t>)д</w:t>
            </w:r>
            <w:proofErr w:type="gramEnd"/>
            <w:r w:rsidRPr="009F4E1C">
              <w:rPr>
                <w:sz w:val="20"/>
                <w:szCs w:val="20"/>
              </w:rPr>
              <w:t xml:space="preserve">ля проверки </w:t>
            </w:r>
            <w:proofErr w:type="spellStart"/>
            <w:r w:rsidRPr="009F4E1C">
              <w:rPr>
                <w:sz w:val="20"/>
                <w:szCs w:val="20"/>
              </w:rPr>
              <w:t>прецизионности</w:t>
            </w:r>
            <w:proofErr w:type="spellEnd"/>
            <w:r w:rsidRPr="009F4E1C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proofErr w:type="spellStart"/>
            <w:r w:rsidRPr="009F4E1C"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rPr>
                <w:bCs/>
                <w:lang w:val="kk-KZ"/>
              </w:rPr>
              <w:t>13376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107008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в течение 10 -</w:t>
            </w:r>
            <w:proofErr w:type="spellStart"/>
            <w:r w:rsidRPr="009F4E1C">
              <w:t>ти</w:t>
            </w:r>
            <w:proofErr w:type="spellEnd"/>
            <w:r w:rsidRPr="009F4E1C">
              <w:t xml:space="preserve"> календарных дней со дня получения заявки от Заказчика</w:t>
            </w:r>
          </w:p>
        </w:tc>
      </w:tr>
      <w:tr w:rsidR="002215C5" w:rsidRPr="009F4E1C" w:rsidTr="0022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5C5" w:rsidRDefault="002215C5" w:rsidP="00796E3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C5" w:rsidRPr="009F4E1C" w:rsidRDefault="002215C5" w:rsidP="00796E3D">
            <w:pPr>
              <w:pStyle w:val="a4"/>
              <w:jc w:val="center"/>
              <w:rPr>
                <w:sz w:val="20"/>
                <w:szCs w:val="20"/>
              </w:rPr>
            </w:pPr>
            <w:r w:rsidRPr="009F4E1C">
              <w:rPr>
                <w:sz w:val="20"/>
                <w:szCs w:val="20"/>
              </w:rPr>
              <w:t>Контрольная кров</w:t>
            </w:r>
            <w:proofErr w:type="gramStart"/>
            <w:r w:rsidRPr="009F4E1C">
              <w:rPr>
                <w:sz w:val="20"/>
                <w:szCs w:val="20"/>
              </w:rPr>
              <w:t>ь(</w:t>
            </w:r>
            <w:proofErr w:type="gramEnd"/>
            <w:r w:rsidRPr="009F4E1C">
              <w:rPr>
                <w:sz w:val="20"/>
                <w:szCs w:val="20"/>
              </w:rPr>
              <w:t xml:space="preserve">норма)для проверки </w:t>
            </w:r>
            <w:proofErr w:type="spellStart"/>
            <w:r w:rsidRPr="009F4E1C">
              <w:rPr>
                <w:sz w:val="20"/>
                <w:szCs w:val="20"/>
              </w:rPr>
              <w:t>прецизионности</w:t>
            </w:r>
            <w:proofErr w:type="spellEnd"/>
            <w:r w:rsidRPr="009F4E1C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proofErr w:type="spellStart"/>
            <w:r w:rsidRPr="009F4E1C"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rPr>
                <w:bCs/>
                <w:lang w:val="kk-KZ"/>
              </w:rPr>
              <w:t>13376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107008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в течение 10 -</w:t>
            </w:r>
            <w:proofErr w:type="spellStart"/>
            <w:r w:rsidRPr="009F4E1C">
              <w:t>ти</w:t>
            </w:r>
            <w:proofErr w:type="spellEnd"/>
            <w:r w:rsidRPr="009F4E1C">
              <w:t xml:space="preserve"> календарных дней со дня получения заявки от Заказчика</w:t>
            </w:r>
          </w:p>
        </w:tc>
      </w:tr>
      <w:tr w:rsidR="002215C5" w:rsidRPr="009F4E1C" w:rsidTr="0022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5C5" w:rsidRDefault="002215C5" w:rsidP="00796E3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C5" w:rsidRPr="009F4E1C" w:rsidRDefault="002215C5" w:rsidP="00796E3D">
            <w:pPr>
              <w:pStyle w:val="a4"/>
              <w:jc w:val="center"/>
              <w:rPr>
                <w:sz w:val="20"/>
                <w:szCs w:val="20"/>
              </w:rPr>
            </w:pPr>
            <w:r w:rsidRPr="009F4E1C">
              <w:rPr>
                <w:sz w:val="20"/>
                <w:szCs w:val="20"/>
              </w:rPr>
              <w:t>Контрольная кров</w:t>
            </w:r>
            <w:proofErr w:type="gramStart"/>
            <w:r w:rsidRPr="009F4E1C">
              <w:rPr>
                <w:sz w:val="20"/>
                <w:szCs w:val="20"/>
              </w:rPr>
              <w:t>ь(</w:t>
            </w:r>
            <w:proofErr w:type="gramEnd"/>
            <w:r w:rsidRPr="009F4E1C">
              <w:rPr>
                <w:sz w:val="20"/>
                <w:szCs w:val="20"/>
              </w:rPr>
              <w:t xml:space="preserve">высокий уровень)для проверки </w:t>
            </w:r>
            <w:proofErr w:type="spellStart"/>
            <w:r w:rsidRPr="009F4E1C">
              <w:rPr>
                <w:sz w:val="20"/>
                <w:szCs w:val="20"/>
              </w:rPr>
              <w:t>прецизионности</w:t>
            </w:r>
            <w:proofErr w:type="spellEnd"/>
            <w:r w:rsidRPr="009F4E1C">
              <w:rPr>
                <w:sz w:val="20"/>
                <w:szCs w:val="20"/>
              </w:rPr>
              <w:t xml:space="preserve"> и точности </w:t>
            </w:r>
            <w:proofErr w:type="spellStart"/>
            <w:r w:rsidRPr="009F4E1C">
              <w:rPr>
                <w:sz w:val="20"/>
                <w:szCs w:val="20"/>
              </w:rPr>
              <w:t>гемотологических</w:t>
            </w:r>
            <w:proofErr w:type="spellEnd"/>
            <w:r w:rsidRPr="009F4E1C">
              <w:rPr>
                <w:sz w:val="20"/>
                <w:szCs w:val="20"/>
              </w:rPr>
              <w:t xml:space="preserve"> анализаторов по 15 диагностическим и 6 сервисным препаратам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proofErr w:type="spellStart"/>
            <w:r w:rsidRPr="009F4E1C"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  <w:rPr>
                <w:bCs/>
                <w:lang w:val="kk-KZ"/>
              </w:rPr>
            </w:pPr>
            <w:r w:rsidRPr="009F4E1C">
              <w:rPr>
                <w:bCs/>
                <w:lang w:val="kk-KZ"/>
              </w:rPr>
              <w:t>13376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107008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в течение 10 -</w:t>
            </w:r>
            <w:proofErr w:type="spellStart"/>
            <w:r w:rsidRPr="009F4E1C">
              <w:t>ти</w:t>
            </w:r>
            <w:proofErr w:type="spellEnd"/>
            <w:r w:rsidRPr="009F4E1C">
              <w:t xml:space="preserve"> календарных дней со дня получения заявки от Заказчика</w:t>
            </w:r>
          </w:p>
        </w:tc>
      </w:tr>
      <w:tr w:rsidR="002215C5" w:rsidRPr="009F4E1C" w:rsidTr="0022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5C5" w:rsidRDefault="002215C5" w:rsidP="00796E3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C5" w:rsidRPr="009F4E1C" w:rsidRDefault="002215C5" w:rsidP="00796E3D">
            <w:pPr>
              <w:pStyle w:val="a4"/>
              <w:jc w:val="center"/>
              <w:rPr>
                <w:sz w:val="20"/>
                <w:szCs w:val="20"/>
              </w:rPr>
            </w:pPr>
            <w:r w:rsidRPr="009F4E1C">
              <w:rPr>
                <w:sz w:val="20"/>
                <w:szCs w:val="20"/>
              </w:rPr>
              <w:t xml:space="preserve">Готовый к использованию </w:t>
            </w:r>
            <w:proofErr w:type="spellStart"/>
            <w:r w:rsidRPr="009F4E1C">
              <w:rPr>
                <w:sz w:val="20"/>
                <w:szCs w:val="20"/>
              </w:rPr>
              <w:t>реагент,длялизирования</w:t>
            </w:r>
            <w:proofErr w:type="spellEnd"/>
            <w:r w:rsidRPr="009F4E1C">
              <w:rPr>
                <w:sz w:val="20"/>
                <w:szCs w:val="20"/>
              </w:rPr>
              <w:t xml:space="preserve"> эритроцитов и для точного подсчета </w:t>
            </w:r>
            <w:proofErr w:type="spellStart"/>
            <w:r w:rsidRPr="009F4E1C">
              <w:rPr>
                <w:sz w:val="20"/>
                <w:szCs w:val="20"/>
              </w:rPr>
              <w:t>лейкоцитов,анализа</w:t>
            </w:r>
            <w:proofErr w:type="spellEnd"/>
            <w:r w:rsidRPr="009F4E1C">
              <w:rPr>
                <w:sz w:val="20"/>
                <w:szCs w:val="20"/>
              </w:rPr>
              <w:t xml:space="preserve"> распределения </w:t>
            </w:r>
            <w:proofErr w:type="spellStart"/>
            <w:r w:rsidRPr="009F4E1C">
              <w:rPr>
                <w:sz w:val="20"/>
                <w:szCs w:val="20"/>
              </w:rPr>
              <w:t>трехмодального</w:t>
            </w:r>
            <w:proofErr w:type="spellEnd"/>
            <w:r w:rsidRPr="009F4E1C">
              <w:rPr>
                <w:sz w:val="20"/>
                <w:szCs w:val="20"/>
              </w:rPr>
              <w:t xml:space="preserve"> размера лейкоцитов(</w:t>
            </w:r>
            <w:proofErr w:type="spellStart"/>
            <w:r w:rsidRPr="009F4E1C">
              <w:rPr>
                <w:sz w:val="20"/>
                <w:szCs w:val="20"/>
              </w:rPr>
              <w:t>лейкоцитов,нейтрофилов</w:t>
            </w:r>
            <w:proofErr w:type="spellEnd"/>
            <w:r w:rsidRPr="009F4E1C">
              <w:rPr>
                <w:sz w:val="20"/>
                <w:szCs w:val="20"/>
              </w:rPr>
              <w:t xml:space="preserve"> и смешанной популяции клеток)и измерения уровня </w:t>
            </w:r>
            <w:proofErr w:type="spellStart"/>
            <w:r w:rsidRPr="009F4E1C">
              <w:rPr>
                <w:sz w:val="20"/>
                <w:szCs w:val="20"/>
              </w:rPr>
              <w:t>гемоблобина</w:t>
            </w:r>
            <w:proofErr w:type="gramStart"/>
            <w:r w:rsidRPr="009F4E1C">
              <w:rPr>
                <w:sz w:val="20"/>
                <w:szCs w:val="20"/>
              </w:rPr>
              <w:t>.С</w:t>
            </w:r>
            <w:proofErr w:type="gramEnd"/>
            <w:r w:rsidRPr="009F4E1C">
              <w:rPr>
                <w:sz w:val="20"/>
                <w:szCs w:val="20"/>
              </w:rPr>
              <w:t>одержит</w:t>
            </w:r>
            <w:proofErr w:type="spellEnd"/>
            <w:r w:rsidRPr="009F4E1C">
              <w:rPr>
                <w:sz w:val="20"/>
                <w:szCs w:val="20"/>
              </w:rPr>
              <w:t xml:space="preserve"> соли аммония и хлора натрия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proofErr w:type="spellStart"/>
            <w:r w:rsidRPr="009F4E1C"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rPr>
                <w:bCs/>
                <w:lang w:val="kk-KZ"/>
              </w:rPr>
              <w:t>130 884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130884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C5" w:rsidRPr="009F4E1C" w:rsidRDefault="002215C5" w:rsidP="00796E3D">
            <w:pPr>
              <w:jc w:val="center"/>
            </w:pPr>
            <w:r w:rsidRPr="009F4E1C">
              <w:t>в течение 10 -</w:t>
            </w:r>
            <w:proofErr w:type="spellStart"/>
            <w:r w:rsidRPr="009F4E1C">
              <w:t>ти</w:t>
            </w:r>
            <w:proofErr w:type="spellEnd"/>
            <w:r w:rsidRPr="009F4E1C">
              <w:t xml:space="preserve"> календарных дней со дня получения заявки от Заказчика</w:t>
            </w:r>
          </w:p>
        </w:tc>
      </w:tr>
    </w:tbl>
    <w:p w:rsidR="00997F6B" w:rsidRPr="00A35F8C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2F2" w:rsidRDefault="00F614AD" w:rsidP="00434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8C">
        <w:rPr>
          <w:rFonts w:ascii="Times New Roman" w:hAnsi="Times New Roman" w:cs="Times New Roman"/>
          <w:bCs/>
          <w:sz w:val="24"/>
          <w:szCs w:val="24"/>
        </w:rPr>
        <w:t>Наименование и местонахождение потенциального поставщика:</w:t>
      </w:r>
      <w:r w:rsidR="0046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2F2">
        <w:rPr>
          <w:rFonts w:ascii="Times New Roman" w:hAnsi="Times New Roman" w:cs="Times New Roman"/>
          <w:bCs/>
          <w:sz w:val="24"/>
          <w:szCs w:val="24"/>
        </w:rPr>
        <w:t>ТОО «</w:t>
      </w:r>
      <w:proofErr w:type="spellStart"/>
      <w:r w:rsidR="002215C5">
        <w:rPr>
          <w:rFonts w:ascii="Times New Roman" w:hAnsi="Times New Roman" w:cs="Times New Roman"/>
          <w:bCs/>
          <w:sz w:val="24"/>
          <w:szCs w:val="24"/>
        </w:rPr>
        <w:t>Медиленд</w:t>
      </w:r>
      <w:proofErr w:type="spellEnd"/>
      <w:r w:rsidR="004342F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215C5" w:rsidRPr="00CE7C2C">
        <w:rPr>
          <w:rFonts w:ascii="KZ Times New Roman" w:eastAsia="Times New Roman" w:hAnsi="KZ Times New Roman" w:cs="Times New Roman"/>
          <w:lang w:val="kk-KZ"/>
        </w:rPr>
        <w:t>г. Алматы, ул</w:t>
      </w:r>
      <w:proofErr w:type="gramStart"/>
      <w:r w:rsidR="002215C5" w:rsidRPr="00CE7C2C">
        <w:rPr>
          <w:rFonts w:ascii="KZ Times New Roman" w:eastAsia="Times New Roman" w:hAnsi="KZ Times New Roman" w:cs="Times New Roman"/>
          <w:lang w:val="kk-KZ"/>
        </w:rPr>
        <w:t>.Т</w:t>
      </w:r>
      <w:proofErr w:type="gramEnd"/>
      <w:r w:rsidR="002215C5" w:rsidRPr="00CE7C2C">
        <w:rPr>
          <w:rFonts w:ascii="KZ Times New Roman" w:eastAsia="Times New Roman" w:hAnsi="KZ Times New Roman" w:cs="Times New Roman"/>
          <w:lang w:val="kk-KZ"/>
        </w:rPr>
        <w:t>ашкентская 417 «А»-</w:t>
      </w:r>
    </w:p>
    <w:p w:rsidR="002215C5" w:rsidRDefault="002215C5" w:rsidP="00221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C4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342F2">
        <w:rPr>
          <w:rFonts w:ascii="Times New Roman" w:hAnsi="Times New Roman" w:cs="Times New Roman"/>
          <w:bCs/>
          <w:sz w:val="24"/>
          <w:szCs w:val="24"/>
        </w:rPr>
        <w:t>На  основании п.145 Главы 11 следующие документы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представлены не были</w:t>
      </w:r>
      <w:r w:rsidRPr="004342F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215C5" w:rsidRDefault="002215C5" w:rsidP="00221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t xml:space="preserve"> 1) ценовое предложение;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342F2">
        <w:rPr>
          <w:rFonts w:ascii="Times New Roman" w:hAnsi="Times New Roman" w:cs="Times New Roman"/>
          <w:bCs/>
          <w:sz w:val="24"/>
          <w:szCs w:val="24"/>
        </w:rPr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Pr="004342F2">
        <w:rPr>
          <w:rFonts w:ascii="Times New Roman" w:hAnsi="Times New Roman" w:cs="Times New Roman"/>
          <w:bCs/>
          <w:sz w:val="24"/>
          <w:szCs w:val="24"/>
        </w:rPr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2215C5" w:rsidRPr="00183C4A" w:rsidRDefault="002215C5" w:rsidP="002215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83C4A">
        <w:rPr>
          <w:rFonts w:ascii="Times New Roman" w:hAnsi="Times New Roman" w:cs="Times New Roman"/>
          <w:bCs/>
          <w:sz w:val="24"/>
          <w:szCs w:val="24"/>
        </w:rPr>
        <w:t xml:space="preserve">Признать закуп из одного источника не состоявшимся </w:t>
      </w:r>
      <w:proofErr w:type="gramStart"/>
      <w:r w:rsidRPr="00183C4A">
        <w:rPr>
          <w:rFonts w:ascii="Times New Roman" w:hAnsi="Times New Roman" w:cs="Times New Roman"/>
          <w:bCs/>
          <w:sz w:val="24"/>
          <w:szCs w:val="24"/>
        </w:rPr>
        <w:t>в связи с отсутствием  ценового предложения  от потенциального поставщика в установленные сроки на основании</w:t>
      </w:r>
      <w:proofErr w:type="gram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 пункта 151 главы 11 Правил</w:t>
      </w:r>
    </w:p>
    <w:p w:rsidR="00F614AD" w:rsidRPr="00C42A9D" w:rsidRDefault="00F614AD" w:rsidP="00434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E4F" w:rsidRPr="00C42A9D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2215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215C5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90894"/>
    <w:rsid w:val="007A0E4F"/>
    <w:rsid w:val="007B69E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42A9D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7</cp:revision>
  <cp:lastPrinted>2023-01-24T15:06:00Z</cp:lastPrinted>
  <dcterms:created xsi:type="dcterms:W3CDTF">2023-01-24T14:37:00Z</dcterms:created>
  <dcterms:modified xsi:type="dcterms:W3CDTF">2023-01-25T05:25:00Z</dcterms:modified>
</cp:coreProperties>
</file>